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A6E49" w14:textId="1ABFFEDC" w:rsidR="00B50681" w:rsidRPr="00C25667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2566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 ауылшаруашылық дақылдарының негізгі зиянкестері мен ауруларына болжау жасау </w:t>
      </w:r>
      <w:r w:rsidR="00C81EC2" w:rsidRPr="00C25667">
        <w:rPr>
          <w:rFonts w:ascii="Times New Roman" w:hAnsi="Times New Roman" w:cs="Times New Roman"/>
          <w:sz w:val="24"/>
          <w:szCs w:val="24"/>
          <w:lang w:val="kk-KZ"/>
        </w:rPr>
        <w:t>қай</w:t>
      </w:r>
      <w:r w:rsidRPr="00C25667">
        <w:rPr>
          <w:rFonts w:ascii="Times New Roman" w:hAnsi="Times New Roman" w:cs="Times New Roman"/>
          <w:sz w:val="24"/>
          <w:szCs w:val="24"/>
          <w:lang w:val="kk-KZ"/>
        </w:rPr>
        <w:t xml:space="preserve"> жылдан бастап жүргізіледі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57DB031" w14:textId="03F4E0BF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25667">
        <w:rPr>
          <w:rFonts w:ascii="Times New Roman" w:hAnsi="Times New Roman" w:cs="Times New Roman"/>
          <w:sz w:val="24"/>
          <w:szCs w:val="24"/>
          <w:lang w:val="kk-KZ"/>
        </w:rPr>
        <w:t xml:space="preserve">Өсімдік қорғау шараларын жүргізу нәтижесінде жалпы жиналған өнім көлеміне </w:t>
      </w:r>
      <w:r w:rsidR="00C81EC2" w:rsidRPr="00C25667">
        <w:rPr>
          <w:rFonts w:ascii="Times New Roman" w:hAnsi="Times New Roman" w:cs="Times New Roman"/>
          <w:sz w:val="24"/>
          <w:szCs w:val="24"/>
          <w:lang w:val="kk-KZ"/>
        </w:rPr>
        <w:t xml:space="preserve">қанша </w:t>
      </w:r>
      <w:r w:rsidRPr="00C25667"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="00FC5243">
        <w:rPr>
          <w:rFonts w:ascii="Times New Roman" w:hAnsi="Times New Roman" w:cs="Times New Roman"/>
          <w:sz w:val="24"/>
          <w:szCs w:val="24"/>
          <w:lang w:val="kk-KZ"/>
        </w:rPr>
        <w:t xml:space="preserve"> өнім алынады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0232DF" w14:textId="21148D8B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Қарқынды өсімдік қорғауда ақпарат</w:t>
      </w:r>
      <w:r w:rsidR="00C81EC2" w:rsidRPr="00FC5243">
        <w:rPr>
          <w:rFonts w:ascii="Times New Roman" w:hAnsi="Times New Roman" w:cs="Times New Roman"/>
          <w:sz w:val="24"/>
          <w:szCs w:val="24"/>
          <w:lang w:val="kk-KZ"/>
        </w:rPr>
        <w:t>тарм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>ен қамтамасыз ету деңгейлерінің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92D71CB" w14:textId="4C887562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Көпжылдық болжауды дайындайтындар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1D8453" w14:textId="29F0EE9F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Ұзақ мерзімді болжауды даярлайды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23BADF1" w14:textId="4847E527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Қысқа мерзімді болжауды даярлайды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E6B830" w14:textId="673A9039" w:rsidR="00967E0C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Көпжылдық болжау даярлайтын мерзім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7220662" w14:textId="5C03C2C0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Ұзақ мерзімді болжау даярлайтын мерзім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5AFC99D" w14:textId="69D00A1D" w:rsidR="00FC5243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Қысқа мерзімді болжауды даярлайтын мерзімі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A2446E" w14:textId="20496F7F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Фенологиялық болжау</w:t>
      </w:r>
      <w:r w:rsidR="00C81EC2"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нені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көрсетеді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892EA5" w14:textId="0FBA4FAC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Зияндылық шек көрсетеді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52C7E97" w14:textId="05ED5D56" w:rsidR="00FC5243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Түрдің зияндылығы келесіге байланысты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23FAA7C" w14:textId="057481E7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Зиянды организмдерден жалпы өнімге келетін шығын мөлшері </w:t>
      </w:r>
      <w:r w:rsidR="0022023E"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қанша 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>% аспау керек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9959DFB" w14:textId="0B7EB093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Фитосанитарлық диагностика негізделетін ережелер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3BB249A" w14:textId="7DA501D6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Зиянкестердің популяция динамикасындағы негізгі фазалар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DE6884" w14:textId="629A8913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Зиянкестердің таралу кезеңінде (саны көбейгенде) келесі жағдайлар байқалады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254C0B" w14:textId="7DE32445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Зиянкестердің жаппай көбею кезеңінде келесі жағдайлар байқалады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B0A7B5" w14:textId="4D4A748B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>Зиянкестер санының шарықтау шегіне жету кезеңінде келесі жағдайлар байқалады</w:t>
      </w:r>
      <w:r w:rsidR="00A26E9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14:paraId="31577032" w14:textId="271837E0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Зиянкестер санының кему кезеңінде келесі жағдайлар байқалады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155535D" w14:textId="18F60A87" w:rsidR="004E35AE" w:rsidRPr="00FC5243" w:rsidRDefault="004E35A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>популяцияның тіршілік ету қабілетінің күрт нашарлауымен, дарақтардың</w:t>
      </w:r>
      <w:r w:rsidRPr="00FC5243">
        <w:rPr>
          <w:rFonts w:ascii="Times New Roman" w:hAnsi="Times New Roman" w:cs="Times New Roman"/>
          <w:noProof/>
          <w:color w:val="FF0000"/>
          <w:sz w:val="24"/>
          <w:szCs w:val="24"/>
          <w:lang w:val="kk-KZ"/>
        </w:rPr>
        <w:t xml:space="preserve"> </w:t>
      </w: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қоршаған орта қолайсыз факторларына төзімділігінің кемуімен сипаталады. </w:t>
      </w:r>
    </w:p>
    <w:p w14:paraId="13252899" w14:textId="78D71025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Зиянкестер саны </w:t>
      </w: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>өзгеруінің депрессия фазасында келесі жағдайлар байқалады</w:t>
      </w:r>
      <w:r w:rsidR="00A26E9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14:paraId="21D3E95C" w14:textId="457265D4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Көпжылдық болжау технологиясын даярлау мен құрастыру ережелерінің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FC4B10" w14:textId="70F14DF3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Зиянды түрлердің энергетикалық ресурстармен қамтамассыз етілу себебі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C9C9821" w14:textId="18C3EFEF" w:rsidR="002401C2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Өнімді кеш жинағанда және қалдық шығындар көп болғанда </w:t>
      </w:r>
      <w:r w:rsidR="00A26E9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14:paraId="0532BD07" w14:textId="1943BA87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Хабарлау </w:t>
      </w: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>тәсілдерін дайындаудағы ережелер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B50107" w14:textId="7720B205" w:rsidR="000546AE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Зиянды түрлердің фенологиясын құруда пайд</w:t>
      </w:r>
      <w:r w:rsidRPr="00FC5243">
        <w:rPr>
          <w:rFonts w:ascii="Times New Roman" w:hAnsi="Times New Roman" w:cs="Times New Roman"/>
          <w:noProof/>
          <w:sz w:val="24"/>
          <w:szCs w:val="24"/>
          <w:lang w:val="kk-KZ"/>
        </w:rPr>
        <w:t>аланылатын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мәліметтер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42FA6A0" w14:textId="27903FEC" w:rsidR="00B50681" w:rsidRPr="00FC5243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Болжау мен хабарлауға қолданылатын ақпарат топтарының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536F3E87" w14:textId="30848E62" w:rsidR="000546AE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5243">
        <w:rPr>
          <w:rFonts w:ascii="Times New Roman" w:hAnsi="Times New Roman" w:cs="Times New Roman"/>
          <w:sz w:val="24"/>
          <w:szCs w:val="24"/>
          <w:lang w:val="kk-KZ"/>
        </w:rPr>
        <w:t>Болжау мен хабарлауға қолданылатын бірінші топтағы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C52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688409" w14:textId="6D6D111D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Болжау мен хабарлауға қолданылатын екінші топтағы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C7D73D4" w14:textId="20F229CA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Фитосанитарлық диагностикада қолданылатын метеорологиялық ақпараттар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939FE0" w14:textId="1940243E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Фитосанитарлық диагностикада қолданылатын агротехникалық ақпараттар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6E754C" w14:textId="400D3768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Аймаққа сипаттама беру үшін қолданылатын метеорологиялық мәліметтердің  жылдар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4A01944" w14:textId="3EBAEC4B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1E8B">
        <w:rPr>
          <w:rFonts w:ascii="Times New Roman" w:hAnsi="Times New Roman" w:cs="Times New Roman"/>
          <w:noProof/>
          <w:sz w:val="24"/>
          <w:szCs w:val="24"/>
          <w:lang w:val="kk-KZ"/>
        </w:rPr>
        <w:t>Зиянды организмдердің фенологиялық ақпараттарын беруде келесіні анықтау қажет</w:t>
      </w:r>
      <w:r w:rsidR="00A26E91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14:paraId="3CF6F97C" w14:textId="58F23EEA" w:rsidR="004402F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Күздік астық дақылдарының тығыздығын анықтауда жүргізілетін есептеулер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3404642" w14:textId="0CDBF1DF" w:rsidR="004402F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Жыртқыш барылдауық қоңыздарды есептейтін алаң көлемі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3FC3CD8" w14:textId="1D7B7A5E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Зиянкестердің аурумен залалданғанын бағалау фракцияларының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EAA58ED" w14:textId="444D08B1" w:rsidR="004402F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Әр түрге экономикалық баға беру шкаласы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8819C5" w14:textId="47B8A21D" w:rsidR="004402F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Әкімшілік ауданда тізімге кіретін зиянды объект</w:t>
      </w:r>
      <w:r w:rsidR="0069306A" w:rsidRPr="008F1E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9306A" w:rsidRPr="008F1E8B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C1C328" w14:textId="7A159F07" w:rsidR="00AA18C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Ауылшаруашылық дақылдарының зиянкестерін динамика популяциясына қарай</w:t>
      </w:r>
      <w:r w:rsidR="0069306A"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неше топқа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бөледі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90462EF" w14:textId="77777777" w:rsidR="00AB4948" w:rsidRPr="00AB4948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1-ші топқа жататын ауылшаруашылық дақылдарының зиянкестері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5FF3D17" w14:textId="1F7C17B6" w:rsidR="009748C3" w:rsidRPr="00AB4948" w:rsidRDefault="00B50681" w:rsidP="00AB494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B4948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1-ші топқа жататын ауылшаруашылық дақылдарының зиянкестері</w:t>
      </w:r>
      <w:r w:rsidR="00A26E91" w:rsidRPr="00AB49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C13003C" w14:textId="56780143" w:rsidR="009748C3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2-ші топқа жататын ауылшаруашылық дақылдарының зиянкестері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A5BEC5" w14:textId="14FB8A55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2-ші топқа жататын ауылшаруашылық дақылдарының зиянкестер тізімі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888F04" w14:textId="610B5FB1" w:rsidR="009748C3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Популяция динамикасына қарай 3-ші топқа жататын ауылшаруашылық дақылдарының зиянкестері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6B7C19" w14:textId="49E1600B" w:rsidR="00C03CE3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3-ші топқа жататын ауылшаруашылық дақылдарының зиянкестер тізімі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C136FD" w14:textId="19D500CD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4-ші топқа жататын ауылшаруашылық дақылдарының зиянкестері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BDF42A" w14:textId="7486616A" w:rsidR="007B13D8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4-ші топқа жататын ауылшаруашылық дақылдарының зиянкестер тізімі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EE0B40" w14:textId="4CA28548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5-ші топқа жататын ауылшаруашылық дақылдарының зиянкестері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8699AE1" w14:textId="5A19B189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Популяция динамикасына қарай 5-ші топқа жататын ауылшаруашылық дақылдарының зиянкестер тізімі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625FA8" w14:textId="33D6168E" w:rsidR="007B13D8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Таралу мен даму динамикасының сипатына қарай эпифитотикалық ауруларға жататындар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FC12BA2" w14:textId="309F22B7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Таралу мен даму динамикасының сипатына қарай энфитотикалық ауруларға жататындар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FE9AEF" w14:textId="7616CA67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Топырақта мекендейтін зиянкестерді анықтау үшін таяз қазу тәсілінің тереңдігі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3D293D" w14:textId="6DDFB3BF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Топырақта мекендейтін зиянкестерді анықтауда орташа қазу тәсілінің тереңдігі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9DE6CD" w14:textId="1BBB8DD0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Топырақта мекендейтін зиянкестерді анықтауда терең қазу тәсілінің тереңдігі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B4099D" w14:textId="7249F190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Сирек кездесетін түрлерді есептеуде және топырақты терең қазғанда алынатын алаң көлемі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C835B3" w14:textId="38DA8B30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200 га"/>
        </w:smartTagPr>
        <w:r w:rsidRPr="008F1E8B">
          <w:rPr>
            <w:rFonts w:ascii="Times New Roman" w:hAnsi="Times New Roman" w:cs="Times New Roman"/>
            <w:sz w:val="24"/>
            <w:szCs w:val="24"/>
            <w:lang w:val="kk-KZ"/>
          </w:rPr>
          <w:t>200 га</w:t>
        </w:r>
      </w:smartTag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аудандағы зиянкестерді есептегенде алынатын есептеу алаңдарының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651EC4" w14:textId="1C9C32F1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Зиянкестерді есептегенде жер көлемі </w:t>
      </w:r>
      <w:smartTag w:uri="urn:schemas-microsoft-com:office:smarttags" w:element="metricconverter">
        <w:smartTagPr>
          <w:attr w:name="ProductID" w:val="200 га"/>
        </w:smartTagPr>
        <w:r w:rsidRPr="008F1E8B">
          <w:rPr>
            <w:rFonts w:ascii="Times New Roman" w:hAnsi="Times New Roman" w:cs="Times New Roman"/>
            <w:sz w:val="24"/>
            <w:szCs w:val="24"/>
            <w:lang w:val="kk-KZ"/>
          </w:rPr>
          <w:t>200 га</w:t>
        </w:r>
      </w:smartTag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көп болғанда әр </w:t>
      </w:r>
      <w:smartTag w:uri="urn:schemas-microsoft-com:office:smarttags" w:element="metricconverter">
        <w:smartTagPr>
          <w:attr w:name="ProductID" w:val="25 га"/>
        </w:smartTagPr>
        <w:r w:rsidRPr="008F1E8B">
          <w:rPr>
            <w:rFonts w:ascii="Times New Roman" w:hAnsi="Times New Roman" w:cs="Times New Roman"/>
            <w:sz w:val="24"/>
            <w:szCs w:val="24"/>
            <w:lang w:val="kk-KZ"/>
          </w:rPr>
          <w:t>25 га</w:t>
        </w:r>
      </w:smartTag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алатын қосымша алаң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6CC8D0" w14:textId="51AD5E15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Мәдени өсімдіктерде бітелердің таралуын баллдық шкаламен бағалау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CA50BF9" w14:textId="13B74277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Өсімдік ішінде тіршілік ететін келесі зиянкестерге есептеу жүргізеді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3167D2" w14:textId="016E298C" w:rsidR="00D0241C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Сабақтың ішінде тіршілік ететін зиянкестерді есептегенде алынатын сынаулар саны және мөлшері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EF3846" w14:textId="318C7F27" w:rsidR="0045246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1 га"/>
        </w:smartTagPr>
        <w:r w:rsidRPr="008F1E8B">
          <w:rPr>
            <w:rFonts w:ascii="Times New Roman" w:hAnsi="Times New Roman" w:cs="Times New Roman"/>
            <w:sz w:val="24"/>
            <w:szCs w:val="24"/>
            <w:lang w:val="kk-KZ"/>
          </w:rPr>
          <w:t>1 га егісте</w:t>
        </w:r>
      </w:smartTag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кеміргіштер тіршілік ететін 900 ін кездескенде шыққан  топырақ көлемі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B6822A" w14:textId="199E5C2B" w:rsidR="0045246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1 га егісте кеміргіштер тіршілік ететін 4500-7000 ін болса шыққан топырақтың көлемі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BBCA32" w14:textId="7585A993" w:rsidR="0045246D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Өсімдіктердің кейбір мүшелері (сабақтар, жапырақтар, жемістер және басқ.) аурулармен залалдануына баға беруде қолданылатын баллдық шкала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F929653" w14:textId="35F7388A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Бидайдың сүттену кезеңінде Ш-IV–ші жастағы зиянды бақашық дернәсілдерінің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FA0543" w14:textId="17B874DA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Қарапайым бидай егісінде дән толысу кезеңінде дәннің сұр көбелегінің экономикалық зияндылық шег</w:t>
      </w:r>
      <w:r w:rsidR="008F1E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755E730" w14:textId="13A788A5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Бидайдың масақтану кезеңініңде астық бітелерінің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60F6A5" w14:textId="1EBDBA0D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Бидайдың гүлдену-дән толысу кезеңдерінде астық қоңыздарының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2B19EDA" w14:textId="18482336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Дән қалыптасу кезеңінде бидай трипсінің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5EF792" w14:textId="766BADB3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Көктемде бидай өнгеннен масақтануына дейін саяқ шегірткелердің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FE22FFB" w14:textId="6C8AF78B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lastRenderedPageBreak/>
        <w:t>Күзде күздік дақылдар өнгеннен түптенуге дейін тоқалтісті тышқандардың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5FD1074" w14:textId="13109DDA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Көктемде күздік және жаздық дақылдардағы саршұнақтардың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20C7AAC" w14:textId="196F7648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Тұқымы қарапайым тәсілмен себілген егісте өніп шыққаннан жапырақтары қабысқанға дейінгі кезеңде қант қызылша бізтұмсықтарының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0F03CE4E" w14:textId="3FF93831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Дақылдың өскіндері пайда болу кезеңінде қант қызылша бүргелерінің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A5AD5C" w14:textId="6FE33FF9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Вегетация кезеңінде қант қызылша бітесінің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737D2B4" w14:textId="147069D1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Жүгерінің 6-8 жапырақтары пайда болудан собықтануға дейін сабақ немесе жүгері көбелегінің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6AA054" w14:textId="64FE334F" w:rsidR="002710B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Шанақтанудан гүденуге дейін колорадо қоңызының дернәсілдерінің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F2F1451" w14:textId="2689C05A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Орташа талшықты мақта сорттарының шанақтанудан жеміс қалыптастыруына дейінгі кезеңінде мақта көбелегінің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AC0428" w14:textId="0E1CBCF3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Жоңышқаның сабақтану-шанақтану кезеңдерінде қаққышпен 100 рет қаққанда тұқым жемірлері-тихиустардың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40D4D4" w14:textId="5679D979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Жоңышқаның сабақтану-шанақтану кезеңдерінде қаққышпен 100 рет қаққанда жоңышқа қандаласының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05914D7" w14:textId="520A62B6" w:rsidR="00172445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Қырыққабаттың қауданы қалыптаса бастағанда бір өсімдікте</w:t>
      </w:r>
      <w:r w:rsidRPr="008F1E8B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гі 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>қырыққабат қандалаларының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B2F308" w14:textId="1EC60A5A" w:rsidR="00172445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Жемістер қалыптасу кезеңінде 100 жемістердегі алма жемірінің жұмыртқаларының  экономикалық зиянды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05E1DD" w14:textId="2E8D9184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Бүршіктер ашылғанға дейін алма ағаштарында долана көбелегінің ұя санының экономикалық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4ABEF815" w14:textId="0BFD6BFE" w:rsidR="00172445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Жидегі қалыптасу кезеңінде жүзімнің 10 шоғында жүзім шоғының жапырақ ширатқыштарының жұлдызқұрттарының экономикалық зияндылық шегі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8C886D" w14:textId="5ECED70A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«Өсімдік карантині туралы» Заң қабылданған жыл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23688E" w14:textId="1F1A52B8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«Өсімдік қорғау туралы» Заң қабылданған жыл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F0FEECF" w14:textId="7AC8F1AA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Келесі жылы жасалатын жұмыстарды жоспарлағанда ескеру қажет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FFCD91" w14:textId="3FA8938B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Ақпараттармен қамтамасыз етуді жоспарлап, жедел басқару есебін беру басталған жыл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7F016D00" w14:textId="1451274E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Әр мәдени өсімдіктерде кездесетін зиянды түрлерге дайындалатын болжау түрі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B5B034" w14:textId="075F3D32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ауыл шаруашылық дақылдарындағы зиянды организмдердің таралуына шолу және келесі жылға алдын ала болжау дайындалатын айлар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6FD1CC" w14:textId="0F0F660E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Көктемде кейбір түрлерге жасалатын болжау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D815B2" w14:textId="6B7AABA4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Саршұнақтар популяциясының динамикасына келесі жылға </w:t>
      </w:r>
      <w:r w:rsidR="002D768A"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алдын ала 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>болжау беру үшін қажетті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7EA57F" w14:textId="104461AC" w:rsidR="008F1E8B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Саршұнақтарды алдын ала болжауға қажет негізгі ақпараттар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FD49EDA" w14:textId="4D18BC6E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Тышқан тәрізді кеміргіштердің популяция динамикасының фазасына алдын ала болжау беру үшін келесі ақпараттық мәліметтер қажет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0E91C0" w14:textId="5D58B646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Көктемде динамика популяциясына жасалған алдын ала болжауда тышқан тәрізді кеміргіштер санының жоғары дәреже көрсеткіші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B804CB" w14:textId="7FB3E4E0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Тышқан тәрізді кеміргіштерге толық</w:t>
      </w:r>
      <w:r w:rsidR="002D768A" w:rsidRPr="008F1E8B">
        <w:rPr>
          <w:rFonts w:ascii="Times New Roman" w:hAnsi="Times New Roman" w:cs="Times New Roman"/>
          <w:sz w:val="24"/>
          <w:szCs w:val="24"/>
          <w:lang w:val="kk-KZ"/>
        </w:rPr>
        <w:t>қанды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болжау беру</w:t>
      </w:r>
      <w:r w:rsidRPr="008F1E8B">
        <w:rPr>
          <w:rFonts w:ascii="Times New Roman" w:hAnsi="Times New Roman" w:cs="Times New Roman"/>
          <w:color w:val="FF0000"/>
          <w:sz w:val="24"/>
          <w:szCs w:val="24"/>
          <w:lang w:val="kk-KZ"/>
        </w:rPr>
        <w:t>г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>е қажетті қосымша ақпараттар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77A4589" w14:textId="164AB7E4" w:rsidR="001815E7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Саршұнақтарға алдын ала болжау беруге қажетті ақпараттар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1E79AA3" w14:textId="21E38201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Көктемде шегірткелерге</w:t>
      </w:r>
      <w:r w:rsidR="002D768A"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нақтылау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болжау беруге келесі мәліметтерді пайдаланады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36044D62" w14:textId="685848E3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Саршұнақтармен күрес шараларының мерзімін хабарлау үшін пайдаланылатын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D1163DC" w14:textId="450CB32B" w:rsidR="00B50681" w:rsidRPr="008F1E8B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lastRenderedPageBreak/>
        <w:t>Шегірткелермен күрес шараларының мерзімін хабарлау үшін пайдаланылатын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029A012F" w14:textId="72932856" w:rsidR="001815E7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1E8B">
        <w:rPr>
          <w:rFonts w:ascii="Times New Roman" w:hAnsi="Times New Roman" w:cs="Times New Roman"/>
          <w:sz w:val="24"/>
          <w:szCs w:val="24"/>
          <w:lang w:val="kk-KZ"/>
        </w:rPr>
        <w:t>Күздік, қырыққабат, мақта, шалғын, карадрина, сабақ көбелектерімен күрес шараларын хабарлау үшін пайдаланылатын ақпараттардың көрсеткіш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1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AD8F5A" w14:textId="3E385B81" w:rsidR="00A26E9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Қант қызылша бізтұмсықтарымен күрес шараларының мерзімін хабарлау үшін пайдаланылатын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56BC3D8C" w14:textId="13DC3971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Зиянды бақашықпен күрес шараларының мерзімін хабарлау үшін пайдаланатын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BF110F" w14:textId="101F8585" w:rsidR="00A26E9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Дәннің сұр көбелегімен күрес шараларының мерзімін хабарлау үшін пайдаланатын ақпараттардың көрсеткіш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25AA25" w14:textId="77CAD3AF" w:rsidR="00A26E9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Астық бүргелерімен күрес шараларының мерзімін хабарлау үшін пайдаланатын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4D74A77F" w14:textId="02F58EE8" w:rsidR="008A30EB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Колорадо қоңызымен күрес шараларының мерзімін хабарлау үшін пайдаланатын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D9C702" w14:textId="16D1305A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Жүгері ауруларымен күрес шараларының мерзімін хабарлау үшін пайдаланатын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316161" w14:textId="01208CC4" w:rsidR="008A30EB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Қант қызылша мен мақта ауруларымен күрес шараларының мерзімін хабарлау үшін пайдаланатын ақпараттар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314B7F" w14:textId="138CF757" w:rsidR="008A30EB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Метеорологиялық мәліметтер арқылы фенологияны есептегенде өзара байланысты ережелер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75D55F7" w14:textId="7A0AB49A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Шалғын көбелектің дамуының төменгі температура  шегі, °С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4F58D19" w14:textId="53F323B2" w:rsidR="008A30EB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Шалғын көбелектердің толық генерация беруіне тиімді температуралар қосындысы,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8E4105" w14:textId="6064D548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Күздік көбелектердің дамуының төменгі температура шегі,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1F7017" w14:textId="0172D049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Күздік көбелектердің толық генерация беруіне тиімді температуралар қосындысы,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5EC4304" w14:textId="0BADAF71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Колорадо қоңызының дамуының төменгі температура шегі,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B23CD2" w14:textId="53C86387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Колорадо қоңызының толық генерация беруіне тиімді температуралар қосындысы,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CD40B3" w14:textId="74123042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Дәннің сұр көбелегінің дамуының төменгі температура шегі, 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8A108F3" w14:textId="34CF5EAC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Дәннің сұр көбелегінің жұмыртқа салудан жұлдызқұрттардың қыстауға кетуіне дейінгі аралықта қажетті тиімді температуралар қосындысы, 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D8C0647" w14:textId="60C8617C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Америкалық ақ көбелегінің дамуының төменгі температуралық </w:t>
      </w:r>
      <w:r w:rsidRPr="00A26E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>шегі,°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684C50" w14:textId="6D3DA55B" w:rsidR="00C75FFF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Алма жемірінің 1-ші ұрпақтағы жұлдызқұрттарының шығуына қажетті тиімді температуралар қосындысы, 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F0B25B8" w14:textId="4A813EC6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Алма жемірі дамуының төменгі температура шегі,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C708F38" w14:textId="76BF890B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Қыстап шыққан зиянды бақашықтың жетілуіне қажетті тиімді температуралар қосындысы, ° С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D9EC8A0" w14:textId="77C05334" w:rsidR="00A26E9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Қорғау шараларын ағымдық жоспарлауда зиянды организмдердің  топ саны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DFB52B" w14:textId="543FE2A6" w:rsidR="00B50681" w:rsidRPr="00A26E91" w:rsidRDefault="00AB4948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681" w:rsidRPr="00A26E91">
        <w:rPr>
          <w:rFonts w:ascii="Times New Roman" w:hAnsi="Times New Roman" w:cs="Times New Roman"/>
          <w:sz w:val="24"/>
          <w:szCs w:val="24"/>
          <w:lang w:val="kk-KZ"/>
        </w:rPr>
        <w:t>Қорғау шараларын ағымдық жоспарлауда бірінші топқа жататын зиянкестер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50681"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A5C3B8C" w14:textId="64398105" w:rsidR="00A26E9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Қорғау шараларын ағымдық жоспарлауда бірінші топқа жататын зиянкестер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B229D72" w14:textId="5CD8C708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Қорғау шараларын ағымдық жоспарлауда екінші топқа жататын зиянкестер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A9DCD12" w14:textId="7183D107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Қорғау шаралардын ағымдық жоспарлауда екінші топқа жататын зиянкестер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94CA355" w14:textId="632EA4DB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Қорғау шараларын ағымдық жоспарлауда үшінші </w:t>
      </w:r>
      <w:r w:rsidR="00B13118"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топка 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>жататын зиянкестер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D5B520" w14:textId="7170E80E" w:rsidR="00B50681" w:rsidRPr="00A26E91" w:rsidRDefault="00B50681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hAnsi="Times New Roman" w:cs="Times New Roman"/>
          <w:sz w:val="24"/>
          <w:szCs w:val="24"/>
          <w:lang w:val="kk-KZ"/>
        </w:rPr>
        <w:t>Қорғау шараларын ағымдық жоспарлауда үшінші топқа жататын зиян</w:t>
      </w:r>
      <w:r w:rsidR="00B13118" w:rsidRPr="00A26E91">
        <w:rPr>
          <w:rFonts w:ascii="Times New Roman" w:hAnsi="Times New Roman" w:cs="Times New Roman"/>
          <w:sz w:val="24"/>
          <w:szCs w:val="24"/>
          <w:lang w:val="kk-KZ"/>
        </w:rPr>
        <w:t>ды бөжектер</w:t>
      </w:r>
      <w:r w:rsidR="00A26E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26E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3E64FE84" w14:textId="72C36ADF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Неліктен жеміс дақылдарына зиянкестер мен ауруларды кешенді есепке алу үшін нақты мерзімдер таңдалады?</w:t>
      </w:r>
    </w:p>
    <w:p w14:paraId="1641EBDC" w14:textId="3AE0AC44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Күзде долана көбелегінің саны қалай анықталады?</w:t>
      </w:r>
    </w:p>
    <w:p w14:paraId="70682977" w14:textId="737A6924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Алма жеміс жемірінің қуыршақтарын қайда есептейді?</w:t>
      </w:r>
    </w:p>
    <w:p w14:paraId="48A03BAF" w14:textId="387456D9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Қыстаудағы кенелерді есептегенде "3" баллды шкла не білдіреді?</w:t>
      </w:r>
    </w:p>
    <w:p w14:paraId="1EA7A379" w14:textId="2780FC04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Бақтың аумағы 200 гектардан асса, қанша модельдік ағаш қолданылады?</w:t>
      </w:r>
    </w:p>
    <w:p w14:paraId="39ECF5E7" w14:textId="0E99073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Гүлденуден кейін жеміс жемірін қалай анықтайды?</w:t>
      </w:r>
    </w:p>
    <w:p w14:paraId="5527A0A6" w14:textId="05D9171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Көктемде жеміс ағаштарында а</w:t>
      </w:r>
      <w:r w:rsidR="00FC5243"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 ұнтақ ауруын қалай есептейді?</w:t>
      </w:r>
    </w:p>
    <w:p w14:paraId="6C4AE2C2" w14:textId="7B54DA9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Аскоспоралардың өміршеңдігін қандай фазада бағалайды?</w:t>
      </w:r>
    </w:p>
    <w:p w14:paraId="328F6EDD" w14:textId="6C25281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Күзде жапырақтардың түсуінен кейін қандай ауруларды есептеуге алады?</w:t>
      </w:r>
    </w:p>
    <w:p w14:paraId="33EE461C" w14:textId="5F77C97C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Қара ракпен ағаштардың зақ</w:t>
      </w:r>
      <w:r w:rsidR="00FC5243"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ымдану дәрежесі қалай өлшенеді?</w:t>
      </w:r>
    </w:p>
    <w:p w14:paraId="57045E10" w14:textId="06A0F5E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Көктемде бүршіктер ашылмай тұрып ақ ұнтақты қалай есептейді?</w:t>
      </w:r>
    </w:p>
    <w:p w14:paraId="40BE28AB" w14:textId="7E796EE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Таз қотыр аскоспораларының өміршеңдігін қалай анықтайды?</w:t>
      </w:r>
    </w:p>
    <w:p w14:paraId="39D0470E" w14:textId="1C3FC59A" w:rsidR="00FC5243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Жеміс ағаштарындағы монилиальды күйік пен ақ ұнтақты қандай фазада есептейді?</w:t>
      </w:r>
    </w:p>
    <w:p w14:paraId="24E0174F" w14:textId="617C9F1A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Көктемде монилиальды күйікті есептеу үшін қанша бұтақ пен гүл розеткалары тексеріледі?</w:t>
      </w:r>
    </w:p>
    <w:p w14:paraId="207699FF" w14:textId="5B61FC1A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Жапырақтардың дақтануы кезінде 4 баллдық шкала не білдіреді?</w:t>
      </w:r>
    </w:p>
    <w:p w14:paraId="7F754F23" w14:textId="761687BF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Өнім жинау кезінде ауруларды есептеу үшін қанша жеміс тексеріледі?</w:t>
      </w:r>
    </w:p>
    <w:p w14:paraId="418D7958" w14:textId="32DE07A9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Дистанционды есептеу әдістерінің негізгі мақсаты не?</w:t>
      </w:r>
    </w:p>
    <w:p w14:paraId="4850169F" w14:textId="489F60B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Аэрокөзбен зерттеу үшін қандай т</w:t>
      </w:r>
      <w:r w:rsidR="00FC5243"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ранспорт түрлері пайдаланылады?</w:t>
      </w:r>
    </w:p>
    <w:p w14:paraId="4380B4BE" w14:textId="366A9205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Аэрошолу зерттеу әдістерінің негізгі принципі қандай?</w:t>
      </w:r>
    </w:p>
    <w:p w14:paraId="324350E9" w14:textId="5EB82E7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Аэрокөзбен шолу әдісімен зерттеу жүргізу барысында қандай параметрлер есептеледі?</w:t>
      </w:r>
    </w:p>
    <w:p w14:paraId="7BB62419" w14:textId="5E8D0AD9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Аэрокөзбен шолу үшін зерттеу кезінде деректер қалай жазылады?</w:t>
      </w:r>
    </w:p>
    <w:p w14:paraId="34E74B26" w14:textId="72E4679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Алқабтардың зиянкестермен қоныстану дәрежесі қалай классификацияланады?</w:t>
      </w:r>
    </w:p>
    <w:p w14:paraId="44E8356F" w14:textId="622EEC97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әдістердің артықшылығы неде?</w:t>
      </w:r>
    </w:p>
    <w:p w14:paraId="76FC032B" w14:textId="1F2736D2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Дала тышқандарын ә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уеден қандай әдіспен есептейді?</w:t>
      </w:r>
    </w:p>
    <w:p w14:paraId="3D129137" w14:textId="1871BB0F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1 гектарға шаққанда қанша тіршілігі бар ін болса, егістік өңдеуге жатады?</w:t>
      </w:r>
    </w:p>
    <w:p w14:paraId="7B2D92F2" w14:textId="566C71C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әдістердің көмегімен қандай зиянкестер мен ауруларды анықтауға болады?</w:t>
      </w:r>
    </w:p>
    <w:p w14:paraId="2C3FE9D0" w14:textId="7C5E520C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әдістер жылдың қай мезгілінде ең тиімді?</w:t>
      </w:r>
    </w:p>
    <w:p w14:paraId="66A7D1B2" w14:textId="114548D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әдістердің басты шектеуі қандай?</w:t>
      </w:r>
    </w:p>
    <w:p w14:paraId="7FD34012" w14:textId="183E2CD6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Қашықтан ес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епке алу әдістері дегеніміз не?</w:t>
      </w:r>
    </w:p>
    <w:p w14:paraId="664DFB48" w14:textId="7F800273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зерттеулер үшін қандай көліктер түрі қолданылады?</w:t>
      </w:r>
    </w:p>
    <w:p w14:paraId="014D88C5" w14:textId="01F748EC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есепке алу кезінде деректер қалай тіркеледі?</w:t>
      </w:r>
    </w:p>
    <w:p w14:paraId="25D711DE" w14:textId="2F68EA2D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зерттеу кезінде зиянкестердің қоныстану деңгейі қалай бағаланады?</w:t>
      </w:r>
    </w:p>
    <w:p w14:paraId="5F077EFF" w14:textId="33A78132" w:rsidR="00A26E91" w:rsidRPr="00AB4948" w:rsidRDefault="00BB483E" w:rsidP="00AB494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Аэрокосмостық аппараттардан алынған ақпарат қалай қолданылады?</w:t>
      </w:r>
    </w:p>
    <w:p w14:paraId="5FECF0B7" w14:textId="3D9FD9EC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Дала тышқандарын есепке алу үшін қандай әдіс қолданылады?</w:t>
      </w:r>
    </w:p>
    <w:p w14:paraId="221B8B09" w14:textId="64C7E8D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1 гектарға шаққанда қанша тірі ін болғанда міндетті түрде өңдеу жүргізіледі?</w:t>
      </w:r>
    </w:p>
    <w:p w14:paraId="4600B989" w14:textId="4DF0A57D" w:rsidR="00BB483E" w:rsidRPr="0046575A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Аэровизуалды әдістердің техникалық шектеулері қандай?</w:t>
      </w:r>
    </w:p>
    <w:p w14:paraId="49C53447" w14:textId="1FDC19DF" w:rsidR="00BB483E" w:rsidRPr="0046575A" w:rsidRDefault="00BB483E" w:rsidP="004657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6575A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Жәндіктердің зияндылығының өсімдіктерге негізгі әсер қандай?</w:t>
      </w:r>
    </w:p>
    <w:p w14:paraId="72329009" w14:textId="3AC5156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Қай зиянкес бір тәулікте 10–16 өсімдікті зақымдайды?</w:t>
      </w:r>
    </w:p>
    <w:p w14:paraId="14E7D11A" w14:textId="3DE3DB5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Өсімдікте өсінділер мен вирустардың таралуы қандай зақымдану түріне жатады?</w:t>
      </w:r>
    </w:p>
    <w:p w14:paraId="0B53AC97" w14:textId="44C57CCC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Өсімдіктердің орташа зақымдану деңгейін қалай есептейді?</w:t>
      </w:r>
    </w:p>
    <w:p w14:paraId="5E11A3B5" w14:textId="4344B7E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Қандай зиянкестер жүгері өнімі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н 30-40% -ға төмендетуі мүмкін?</w:t>
      </w:r>
    </w:p>
    <w:p w14:paraId="65C238D5" w14:textId="5DCEA412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Жүгеріні қайта егу қажеттілігін неден туындайды?</w:t>
      </w:r>
    </w:p>
    <w:p w14:paraId="04995F6B" w14:textId="476DD88D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Қазақстан Республикасында «Өсімдіктер карантині» және «Өсімдіктерді қорғау» туралы заңдар қашан қабылданды?</w:t>
      </w:r>
    </w:p>
    <w:p w14:paraId="6F097E22" w14:textId="34AD74E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2003 жылы фитосанитарлық диагностика және болжамдар мәселелерін шешу үшін қандай мекеме ашылды?</w:t>
      </w:r>
    </w:p>
    <w:p w14:paraId="10D0C5CB" w14:textId="69D7109F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Республикалық фитосанитарлық диагностика және болжамдар әдістемелік орталығында қанша маман жұмыс істейді?</w:t>
      </w:r>
    </w:p>
    <w:p w14:paraId="228ECB30" w14:textId="497D0003" w:rsidR="00BB483E" w:rsidRPr="00246E28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Республикалық фитосанитарлық диагностика және болжамдар әдістемелік орталығының филиалдары қандай мәліметтерді жинайды?</w:t>
      </w:r>
    </w:p>
    <w:p w14:paraId="418BAED1" w14:textId="0CEC0F07" w:rsidR="00BB483E" w:rsidRPr="00246E28" w:rsidRDefault="00BB483E" w:rsidP="00246E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6E28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lastRenderedPageBreak/>
        <w:t>Республикалық фитосанитарлық диагностика және болжамдар әдістемелік орталығының аудандық филиалы зиянкестердің зақымдану деңгейі туралы ақпарат алғаннан кейін не істейді?</w:t>
      </w:r>
    </w:p>
    <w:p w14:paraId="664E0E58" w14:textId="1304DC7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Келесі жылға фитосанитарлық диагностика бойынша жоспарлар не қамтиды?</w:t>
      </w:r>
    </w:p>
    <w:p w14:paraId="78979809" w14:textId="301DFD9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Республикалық фитосанитарлық диагностика және болжамдар әдістемелік орталығының аудандық филиалы қандай тексерулер жүргізеді?</w:t>
      </w:r>
    </w:p>
    <w:p w14:paraId="572052DA" w14:textId="57A854CD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Республикалық фитосанитарлық диагностика және болжамдар әдістемелік орталығының облыстық филиалдары фитосанитарлық диагностика саласында қандай ұйымдармен ынтымақтасады?</w:t>
      </w:r>
    </w:p>
    <w:p w14:paraId="1F8154EA" w14:textId="491394E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Дистанционды фитосанитарлық диагностика әдістерінің рөлі қандай?</w:t>
      </w:r>
    </w:p>
    <w:p w14:paraId="3DEBC87E" w14:textId="0FC61332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Қазақстан Республикасындағы фитосанитарлық диагностикадағы негізгі принциптер қандай?</w:t>
      </w:r>
    </w:p>
    <w:p w14:paraId="1EF3748B" w14:textId="49B71DB9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Қазақстан Республикасында зиянды организмдердің таралуы туралы толық шолу мен болжам қашан жасалады?</w:t>
      </w:r>
    </w:p>
    <w:p w14:paraId="14E78403" w14:textId="73DD20A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Саршұнақтардың популяция динамикасының алдын ала болжамы үшін қандай мәліметтер қажет?</w:t>
      </w:r>
    </w:p>
    <w:p w14:paraId="1E0F8DBF" w14:textId="62A3CD67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Күзде кеміргіштерді қоныстануы туралы мәліметтер не үшін пайдаланылады?</w:t>
      </w:r>
    </w:p>
    <w:p w14:paraId="6BC5D06E" w14:textId="11382B19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Кеміргіштердің популяция фазасының динамикасының болжам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ы үшін қандай мәліметтер қажет?</w:t>
      </w:r>
    </w:p>
    <w:p w14:paraId="1ED9EB59" w14:textId="45999F1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Шегірткелердің санына болжам жасауда қандай маңызды факторлар ескеріледі?</w:t>
      </w:r>
    </w:p>
    <w:p w14:paraId="08D706B1" w14:textId="1CC53CB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Шегірткелер бойынша толық болжам құру үшін қандай көрсеткіштер пайдаланылады?</w:t>
      </w:r>
    </w:p>
    <w:p w14:paraId="4F18C2CA" w14:textId="5F6E504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Зиянкестердің фенологиялық құбылыстарының болжамының алғашқы кезеңі қандай?</w:t>
      </w:r>
    </w:p>
    <w:p w14:paraId="69DD14D1" w14:textId="4FA831EA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Метеорологиялық мәліметтерге негізделген фенологияны есептеу қалай жүзеге асырылады?</w:t>
      </w:r>
    </w:p>
    <w:p w14:paraId="5473399A" w14:textId="3D0E5B7B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0" w:name="_Hlk197787199"/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 xml:space="preserve">Шалғын көбелегіне </w:t>
      </w:r>
      <w:bookmarkEnd w:id="0"/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қысқамерзімді болжам құру кезінде қандай негізгі көрсеткіш пайдаланылады?</w:t>
      </w:r>
    </w:p>
    <w:p w14:paraId="0DA63F43" w14:textId="49C636C6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Құрғақшылық жағдайында шалғын көбелегінің ұрпағын азайтуға не әсер етеді?</w:t>
      </w:r>
    </w:p>
    <w:p w14:paraId="75A78D0A" w14:textId="38B4D7C3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Өсімдіктерді қорғаудың көлемін жоспарлаудың негіз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і қандай принципке негізделген?</w:t>
      </w:r>
    </w:p>
    <w:p w14:paraId="5945C5B4" w14:textId="5F9333CD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Қандай зиянды түрлер жыл сайын профилактикалық қорғау шараларын өткізу қажеттілігін талап етеді?</w:t>
      </w:r>
    </w:p>
    <w:p w14:paraId="284A0B1F" w14:textId="1C661630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Екінші топқа қандай зиянды түрлер жатады?</w:t>
      </w:r>
    </w:p>
    <w:p w14:paraId="16B3677D" w14:textId="42257F18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Үшінші топтың зиянды объектілеріне қарсы қорғау шараларының көлемін жоспарлау үшін не қажет?</w:t>
      </w:r>
    </w:p>
    <w:p w14:paraId="7A286BF1" w14:textId="1D9FB99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Жаппай көбеюі сирек кездесетін түрлер қандай топқа жатады?</w:t>
      </w:r>
    </w:p>
    <w:p w14:paraId="43748B73" w14:textId="0C1906F8" w:rsidR="00A26E91" w:rsidRPr="00972A16" w:rsidRDefault="00BB483E" w:rsidP="00972A1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Спорадиялық зиянкестердің қорғау көлемі қаншалықты жиі қайта қаралады?</w:t>
      </w:r>
    </w:p>
    <w:p w14:paraId="4F6B78A5" w14:textId="44701791" w:rsidR="00BB483E" w:rsidRPr="00A26E91" w:rsidRDefault="00BB483E" w:rsidP="00A26E9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Өсімдіктерді қорғаудың қажеттіліктерін болжауда көп жылдық жоспарлау үшін нені не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гізге алады?</w:t>
      </w:r>
    </w:p>
    <w:p w14:paraId="69002050" w14:textId="74EF76CB" w:rsidR="00BB483E" w:rsidRPr="00A26E91" w:rsidRDefault="00BB483E" w:rsidP="00246E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Зиянды түрдің бастапқы таралу деңгейі үшін қорғау көлемін қалай анықтауға болады?</w:t>
      </w:r>
      <w:bookmarkStart w:id="1" w:name="_GoBack"/>
      <w:bookmarkEnd w:id="1"/>
    </w:p>
    <w:p w14:paraId="3C32E9DF" w14:textId="46A1D2E6" w:rsidR="00BB483E" w:rsidRPr="00246E28" w:rsidRDefault="00BB483E" w:rsidP="00246E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Көп жылдық өсімдіктерді қорғау жоспарларын құру ке</w:t>
      </w:r>
      <w:r w:rsidR="00FC5243" w:rsidRPr="00A26E91">
        <w:rPr>
          <w:rFonts w:ascii="Times New Roman" w:eastAsia="Calibri" w:hAnsi="Times New Roman" w:cs="Times New Roman"/>
          <w:kern w:val="2"/>
          <w:sz w:val="24"/>
          <w:szCs w:val="24"/>
          <w:lang w:val="kk-KZ" w:eastAsia="en-US"/>
        </w:rPr>
        <w:t>зінде қандай мамандар тартылды?</w:t>
      </w:r>
    </w:p>
    <w:p w14:paraId="74AD2789" w14:textId="77777777" w:rsidR="00246E28" w:rsidRPr="00246E28" w:rsidRDefault="00246E28" w:rsidP="00246E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6E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Қазақстан Республикасында «Өсімдік карантині туралы» Заң қабылданған жыл.</w:t>
      </w:r>
    </w:p>
    <w:p w14:paraId="31D2B0E0" w14:textId="77777777" w:rsidR="00246E28" w:rsidRPr="00246E28" w:rsidRDefault="00246E28" w:rsidP="00246E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46E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Қазақстан Республикасында «Өсімдік қорғау туралы» Заң қабылданған жыл.</w:t>
      </w:r>
    </w:p>
    <w:p w14:paraId="492489DC" w14:textId="77777777" w:rsidR="00246E28" w:rsidRPr="00A26E91" w:rsidRDefault="00246E28" w:rsidP="00246E28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246E28" w:rsidRPr="00A2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67A2"/>
    <w:multiLevelType w:val="hybridMultilevel"/>
    <w:tmpl w:val="12D01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1"/>
    <w:rsid w:val="00020076"/>
    <w:rsid w:val="000401E3"/>
    <w:rsid w:val="000546AE"/>
    <w:rsid w:val="0008130A"/>
    <w:rsid w:val="00092528"/>
    <w:rsid w:val="000B2D4C"/>
    <w:rsid w:val="000C0B17"/>
    <w:rsid w:val="000C0B7C"/>
    <w:rsid w:val="000E35E2"/>
    <w:rsid w:val="000F4E38"/>
    <w:rsid w:val="00155459"/>
    <w:rsid w:val="0016583F"/>
    <w:rsid w:val="00172445"/>
    <w:rsid w:val="001815E7"/>
    <w:rsid w:val="00182F18"/>
    <w:rsid w:val="00190D5C"/>
    <w:rsid w:val="001B4657"/>
    <w:rsid w:val="001D5F2F"/>
    <w:rsid w:val="001E6E46"/>
    <w:rsid w:val="001F0FDC"/>
    <w:rsid w:val="0022023E"/>
    <w:rsid w:val="002401C2"/>
    <w:rsid w:val="00246E28"/>
    <w:rsid w:val="002710B1"/>
    <w:rsid w:val="00284741"/>
    <w:rsid w:val="002939C0"/>
    <w:rsid w:val="002A795F"/>
    <w:rsid w:val="002C18E3"/>
    <w:rsid w:val="002C2AFB"/>
    <w:rsid w:val="002C4F8B"/>
    <w:rsid w:val="002C6D06"/>
    <w:rsid w:val="002D05D3"/>
    <w:rsid w:val="002D768A"/>
    <w:rsid w:val="00316CA5"/>
    <w:rsid w:val="00344F7A"/>
    <w:rsid w:val="003650AC"/>
    <w:rsid w:val="003847E6"/>
    <w:rsid w:val="00393ED5"/>
    <w:rsid w:val="00406232"/>
    <w:rsid w:val="00412299"/>
    <w:rsid w:val="00413890"/>
    <w:rsid w:val="00423438"/>
    <w:rsid w:val="004402FD"/>
    <w:rsid w:val="004428A4"/>
    <w:rsid w:val="00442E6B"/>
    <w:rsid w:val="0045246D"/>
    <w:rsid w:val="0046575A"/>
    <w:rsid w:val="00467F21"/>
    <w:rsid w:val="00483D61"/>
    <w:rsid w:val="00494781"/>
    <w:rsid w:val="004B138E"/>
    <w:rsid w:val="004E35AE"/>
    <w:rsid w:val="004F1ECC"/>
    <w:rsid w:val="005168F6"/>
    <w:rsid w:val="00525EDB"/>
    <w:rsid w:val="00546DB9"/>
    <w:rsid w:val="00550634"/>
    <w:rsid w:val="005516B6"/>
    <w:rsid w:val="00557129"/>
    <w:rsid w:val="00566B16"/>
    <w:rsid w:val="005A16F2"/>
    <w:rsid w:val="005A20BC"/>
    <w:rsid w:val="005C0D61"/>
    <w:rsid w:val="005F1A5E"/>
    <w:rsid w:val="006001B8"/>
    <w:rsid w:val="006029F8"/>
    <w:rsid w:val="006437BD"/>
    <w:rsid w:val="006457A4"/>
    <w:rsid w:val="00663108"/>
    <w:rsid w:val="00672A25"/>
    <w:rsid w:val="006854D9"/>
    <w:rsid w:val="00691323"/>
    <w:rsid w:val="0069306A"/>
    <w:rsid w:val="006B0078"/>
    <w:rsid w:val="006B2A09"/>
    <w:rsid w:val="00707AA4"/>
    <w:rsid w:val="0071631B"/>
    <w:rsid w:val="007277E2"/>
    <w:rsid w:val="00733FA7"/>
    <w:rsid w:val="00740135"/>
    <w:rsid w:val="00740197"/>
    <w:rsid w:val="00764BB4"/>
    <w:rsid w:val="00785463"/>
    <w:rsid w:val="0079117A"/>
    <w:rsid w:val="00792F67"/>
    <w:rsid w:val="007B13D8"/>
    <w:rsid w:val="007B21FA"/>
    <w:rsid w:val="007B3810"/>
    <w:rsid w:val="007C20B9"/>
    <w:rsid w:val="007E573E"/>
    <w:rsid w:val="008312A8"/>
    <w:rsid w:val="00841742"/>
    <w:rsid w:val="00847DDE"/>
    <w:rsid w:val="00860651"/>
    <w:rsid w:val="008679B0"/>
    <w:rsid w:val="008724CC"/>
    <w:rsid w:val="008817E9"/>
    <w:rsid w:val="008A30EB"/>
    <w:rsid w:val="008D0C92"/>
    <w:rsid w:val="008D7D3B"/>
    <w:rsid w:val="008E7955"/>
    <w:rsid w:val="008F1E8B"/>
    <w:rsid w:val="00910D5B"/>
    <w:rsid w:val="009318A7"/>
    <w:rsid w:val="00935EDD"/>
    <w:rsid w:val="00967E0C"/>
    <w:rsid w:val="00972A16"/>
    <w:rsid w:val="009748C3"/>
    <w:rsid w:val="00994588"/>
    <w:rsid w:val="0099780C"/>
    <w:rsid w:val="009B1AF6"/>
    <w:rsid w:val="009D526D"/>
    <w:rsid w:val="009E3686"/>
    <w:rsid w:val="00A26E91"/>
    <w:rsid w:val="00A3300F"/>
    <w:rsid w:val="00A41B24"/>
    <w:rsid w:val="00A56717"/>
    <w:rsid w:val="00A60428"/>
    <w:rsid w:val="00A7175B"/>
    <w:rsid w:val="00A72272"/>
    <w:rsid w:val="00A91DA9"/>
    <w:rsid w:val="00A9467A"/>
    <w:rsid w:val="00A95004"/>
    <w:rsid w:val="00AA18CC"/>
    <w:rsid w:val="00AB4948"/>
    <w:rsid w:val="00AD4F4B"/>
    <w:rsid w:val="00AF5DDC"/>
    <w:rsid w:val="00B13118"/>
    <w:rsid w:val="00B22ABE"/>
    <w:rsid w:val="00B44C4F"/>
    <w:rsid w:val="00B50681"/>
    <w:rsid w:val="00BA1C14"/>
    <w:rsid w:val="00BB483E"/>
    <w:rsid w:val="00BC4190"/>
    <w:rsid w:val="00BD6DFC"/>
    <w:rsid w:val="00BE4FFA"/>
    <w:rsid w:val="00C03CE3"/>
    <w:rsid w:val="00C25667"/>
    <w:rsid w:val="00C66261"/>
    <w:rsid w:val="00C71EB1"/>
    <w:rsid w:val="00C75FFF"/>
    <w:rsid w:val="00C769BD"/>
    <w:rsid w:val="00C81EC2"/>
    <w:rsid w:val="00C9737A"/>
    <w:rsid w:val="00CC3893"/>
    <w:rsid w:val="00CE0305"/>
    <w:rsid w:val="00CE29DF"/>
    <w:rsid w:val="00CE43A7"/>
    <w:rsid w:val="00D0241C"/>
    <w:rsid w:val="00D178D3"/>
    <w:rsid w:val="00D469AF"/>
    <w:rsid w:val="00D717A8"/>
    <w:rsid w:val="00DA0EE4"/>
    <w:rsid w:val="00DB6655"/>
    <w:rsid w:val="00DD7375"/>
    <w:rsid w:val="00DF4A3F"/>
    <w:rsid w:val="00E02F02"/>
    <w:rsid w:val="00E22C26"/>
    <w:rsid w:val="00E90672"/>
    <w:rsid w:val="00E93EDC"/>
    <w:rsid w:val="00EB06BD"/>
    <w:rsid w:val="00EB718C"/>
    <w:rsid w:val="00ED5E21"/>
    <w:rsid w:val="00F04FA2"/>
    <w:rsid w:val="00F156A8"/>
    <w:rsid w:val="00F32BFC"/>
    <w:rsid w:val="00F44951"/>
    <w:rsid w:val="00F56C56"/>
    <w:rsid w:val="00F8435D"/>
    <w:rsid w:val="00FC4F9B"/>
    <w:rsid w:val="00FC5243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F425669"/>
  <w15:docId w15:val="{A1DA1643-4A24-4E5B-8B8F-06313B0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6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06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3E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5068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506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3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3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3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3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68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06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B506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5068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B50681"/>
    <w:pPr>
      <w:ind w:left="720"/>
      <w:contextualSpacing/>
    </w:pPr>
  </w:style>
  <w:style w:type="paragraph" w:styleId="a4">
    <w:name w:val="Balloon Text"/>
    <w:basedOn w:val="a"/>
    <w:link w:val="a5"/>
    <w:unhideWhenUsed/>
    <w:rsid w:val="00B5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068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068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B506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5068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50681"/>
    <w:rPr>
      <w:vertAlign w:val="superscript"/>
    </w:rPr>
  </w:style>
  <w:style w:type="table" w:styleId="aa">
    <w:name w:val="Table Grid"/>
    <w:basedOn w:val="a1"/>
    <w:rsid w:val="00B5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B5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B50681"/>
  </w:style>
  <w:style w:type="paragraph" w:styleId="ad">
    <w:name w:val="footer"/>
    <w:basedOn w:val="a"/>
    <w:link w:val="ae"/>
    <w:uiPriority w:val="99"/>
    <w:unhideWhenUsed/>
    <w:rsid w:val="00B5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0681"/>
  </w:style>
  <w:style w:type="numbering" w:customStyle="1" w:styleId="11">
    <w:name w:val="Нет списка1"/>
    <w:next w:val="a2"/>
    <w:semiHidden/>
    <w:rsid w:val="00B50681"/>
  </w:style>
  <w:style w:type="paragraph" w:styleId="af">
    <w:name w:val="Body Text"/>
    <w:basedOn w:val="a"/>
    <w:link w:val="af0"/>
    <w:rsid w:val="00B50681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f0">
    <w:name w:val="Основной текст Знак"/>
    <w:basedOn w:val="a0"/>
    <w:link w:val="af"/>
    <w:rsid w:val="00B5068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f1">
    <w:name w:val="Subtitle"/>
    <w:basedOn w:val="a"/>
    <w:link w:val="af2"/>
    <w:uiPriority w:val="11"/>
    <w:qFormat/>
    <w:rsid w:val="00B50681"/>
    <w:pPr>
      <w:spacing w:after="0" w:line="240" w:lineRule="auto"/>
      <w:jc w:val="center"/>
    </w:pPr>
    <w:rPr>
      <w:rFonts w:ascii="Tahoma" w:eastAsia="Times New Roman" w:hAnsi="Tahoma" w:cs="Tahoma"/>
      <w:b/>
      <w:bCs/>
      <w:color w:val="333333"/>
      <w:sz w:val="32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50681"/>
    <w:rPr>
      <w:rFonts w:ascii="Tahoma" w:eastAsia="Times New Roman" w:hAnsi="Tahoma" w:cs="Tahoma"/>
      <w:b/>
      <w:bCs/>
      <w:color w:val="333333"/>
      <w:sz w:val="32"/>
      <w:szCs w:val="24"/>
    </w:rPr>
  </w:style>
  <w:style w:type="paragraph" w:styleId="af3">
    <w:name w:val="Normal (Web)"/>
    <w:basedOn w:val="a"/>
    <w:rsid w:val="00B50681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B50681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f4">
    <w:name w:val="Body Text Indent"/>
    <w:basedOn w:val="a"/>
    <w:link w:val="af5"/>
    <w:rsid w:val="00B506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B50681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B50681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af6">
    <w:name w:val="Знак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bodytext">
    <w:name w:val="bodytext"/>
    <w:basedOn w:val="a"/>
    <w:rsid w:val="00B5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бычный"/>
    <w:rsid w:val="00B50681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</w:rPr>
  </w:style>
  <w:style w:type="character" w:styleId="af8">
    <w:name w:val="page number"/>
    <w:basedOn w:val="a0"/>
    <w:rsid w:val="00B50681"/>
  </w:style>
  <w:style w:type="paragraph" w:customStyle="1" w:styleId="af9">
    <w:name w:val="Знак Знак Знак Знак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a">
    <w:name w:val="Знак Знак Знак Знак Знак Знак Знак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d">
    <w:name w:val="Текст Знак"/>
    <w:aliases w:val="Знак3 Знак Знак,Текст Знак Знак Знак,Знак1 Знак Знак Знак"/>
    <w:link w:val="afe"/>
    <w:locked/>
    <w:rsid w:val="00B50681"/>
    <w:rPr>
      <w:rFonts w:ascii="Courier New" w:hAnsi="Courier New" w:cs="Courier New"/>
    </w:rPr>
  </w:style>
  <w:style w:type="paragraph" w:styleId="afe">
    <w:name w:val="Plain Text"/>
    <w:aliases w:val="Знак3 Знак,Текст Знак Знак,Знак1 Знак Знак"/>
    <w:basedOn w:val="a"/>
    <w:link w:val="afd"/>
    <w:rsid w:val="00B50681"/>
    <w:pPr>
      <w:spacing w:after="0" w:line="240" w:lineRule="auto"/>
      <w:ind w:firstLine="567"/>
      <w:jc w:val="both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B50681"/>
    <w:rPr>
      <w:rFonts w:ascii="Consolas" w:hAnsi="Consolas" w:cs="Consolas"/>
      <w:sz w:val="21"/>
      <w:szCs w:val="21"/>
    </w:rPr>
  </w:style>
  <w:style w:type="paragraph" w:customStyle="1" w:styleId="14">
    <w:name w:val="1"/>
    <w:basedOn w:val="a"/>
    <w:autoRedefine/>
    <w:rsid w:val="00B5068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B483E"/>
    <w:pPr>
      <w:keepNext/>
      <w:keepLines/>
      <w:spacing w:before="160" w:after="80" w:line="259" w:lineRule="auto"/>
      <w:outlineLvl w:val="2"/>
    </w:pPr>
    <w:rPr>
      <w:rFonts w:eastAsia="Times New Roman" w:cs="Times New Roman"/>
      <w:color w:val="2F5496"/>
      <w:kern w:val="2"/>
      <w:sz w:val="28"/>
      <w:szCs w:val="28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B483E"/>
    <w:pPr>
      <w:keepNext/>
      <w:keepLines/>
      <w:spacing w:before="40" w:after="0" w:line="259" w:lineRule="auto"/>
      <w:outlineLvl w:val="5"/>
    </w:pPr>
    <w:rPr>
      <w:rFonts w:eastAsia="Times New Roman" w:cs="Times New Roman"/>
      <w:i/>
      <w:iCs/>
      <w:color w:val="595959"/>
      <w:kern w:val="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B483E"/>
    <w:pPr>
      <w:keepNext/>
      <w:keepLines/>
      <w:spacing w:before="40" w:after="0" w:line="259" w:lineRule="auto"/>
      <w:outlineLvl w:val="6"/>
    </w:pPr>
    <w:rPr>
      <w:rFonts w:eastAsia="Times New Roman" w:cs="Times New Roman"/>
      <w:color w:val="595959"/>
      <w:kern w:val="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B483E"/>
    <w:pPr>
      <w:keepNext/>
      <w:keepLines/>
      <w:spacing w:after="0" w:line="259" w:lineRule="auto"/>
      <w:outlineLvl w:val="7"/>
    </w:pPr>
    <w:rPr>
      <w:rFonts w:eastAsia="Times New Roman" w:cs="Times New Roman"/>
      <w:i/>
      <w:iCs/>
      <w:color w:val="272727"/>
      <w:kern w:val="2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B483E"/>
    <w:pPr>
      <w:keepNext/>
      <w:keepLines/>
      <w:spacing w:after="0" w:line="259" w:lineRule="auto"/>
      <w:outlineLvl w:val="8"/>
    </w:pPr>
    <w:rPr>
      <w:rFonts w:eastAsia="Times New Roman" w:cs="Times New Roman"/>
      <w:color w:val="272727"/>
      <w:kern w:val="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BB483E"/>
  </w:style>
  <w:style w:type="character" w:customStyle="1" w:styleId="30">
    <w:name w:val="Заголовок 3 Знак"/>
    <w:basedOn w:val="a0"/>
    <w:link w:val="3"/>
    <w:uiPriority w:val="9"/>
    <w:semiHidden/>
    <w:rsid w:val="00BB483E"/>
    <w:rPr>
      <w:rFonts w:eastAsia="Times New Roman" w:cs="Times New Roman"/>
      <w:color w:val="2F5496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483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BB483E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BB483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BB483E"/>
    <w:rPr>
      <w:rFonts w:eastAsia="Times New Roman" w:cs="Times New Roman"/>
      <w:color w:val="272727"/>
    </w:rPr>
  </w:style>
  <w:style w:type="paragraph" w:customStyle="1" w:styleId="15">
    <w:name w:val="Заголовок1"/>
    <w:basedOn w:val="a"/>
    <w:next w:val="a"/>
    <w:uiPriority w:val="10"/>
    <w:qFormat/>
    <w:rsid w:val="00BB483E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aff">
    <w:name w:val="Заголовок Знак"/>
    <w:basedOn w:val="a0"/>
    <w:link w:val="aff0"/>
    <w:uiPriority w:val="10"/>
    <w:rsid w:val="00BB483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210">
    <w:name w:val="Цитата 21"/>
    <w:basedOn w:val="a"/>
    <w:next w:val="a"/>
    <w:uiPriority w:val="29"/>
    <w:qFormat/>
    <w:rsid w:val="00BB483E"/>
    <w:pPr>
      <w:spacing w:before="160" w:after="160" w:line="259" w:lineRule="auto"/>
      <w:jc w:val="center"/>
    </w:pPr>
    <w:rPr>
      <w:rFonts w:eastAsia="Calibri"/>
      <w:i/>
      <w:iCs/>
      <w:color w:val="404040"/>
      <w:kern w:val="2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BB483E"/>
    <w:rPr>
      <w:i/>
      <w:iCs/>
      <w:color w:val="404040"/>
    </w:rPr>
  </w:style>
  <w:style w:type="character" w:customStyle="1" w:styleId="16">
    <w:name w:val="Сильное выделение1"/>
    <w:basedOn w:val="a0"/>
    <w:uiPriority w:val="21"/>
    <w:qFormat/>
    <w:rsid w:val="00BB483E"/>
    <w:rPr>
      <w:i/>
      <w:iCs/>
      <w:color w:val="2F5496"/>
    </w:rPr>
  </w:style>
  <w:style w:type="paragraph" w:customStyle="1" w:styleId="17">
    <w:name w:val="Выделенная цитата1"/>
    <w:basedOn w:val="a"/>
    <w:next w:val="a"/>
    <w:uiPriority w:val="30"/>
    <w:qFormat/>
    <w:rsid w:val="00BB483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eastAsia="Calibri"/>
      <w:i/>
      <w:iCs/>
      <w:color w:val="2F5496"/>
      <w:kern w:val="2"/>
      <w:lang w:eastAsia="en-US"/>
    </w:rPr>
  </w:style>
  <w:style w:type="character" w:customStyle="1" w:styleId="aff1">
    <w:name w:val="Выделенная цитата Знак"/>
    <w:basedOn w:val="a0"/>
    <w:link w:val="aff2"/>
    <w:uiPriority w:val="30"/>
    <w:rsid w:val="00BB483E"/>
    <w:rPr>
      <w:i/>
      <w:iCs/>
      <w:color w:val="2F5496"/>
    </w:rPr>
  </w:style>
  <w:style w:type="character" w:customStyle="1" w:styleId="18">
    <w:name w:val="Сильная ссылка1"/>
    <w:basedOn w:val="a0"/>
    <w:uiPriority w:val="32"/>
    <w:qFormat/>
    <w:rsid w:val="00BB483E"/>
    <w:rPr>
      <w:b/>
      <w:bCs/>
      <w:smallCaps/>
      <w:color w:val="2F5496"/>
      <w:spacing w:val="5"/>
    </w:rPr>
  </w:style>
  <w:style w:type="character" w:customStyle="1" w:styleId="310">
    <w:name w:val="Заголовок 3 Знак1"/>
    <w:basedOn w:val="a0"/>
    <w:uiPriority w:val="9"/>
    <w:semiHidden/>
    <w:rsid w:val="00BB48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10">
    <w:name w:val="Заголовок 6 Знак1"/>
    <w:basedOn w:val="a0"/>
    <w:uiPriority w:val="9"/>
    <w:semiHidden/>
    <w:rsid w:val="00BB48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B48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B48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B48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0">
    <w:name w:val="Title"/>
    <w:basedOn w:val="a"/>
    <w:next w:val="a"/>
    <w:link w:val="aff"/>
    <w:uiPriority w:val="10"/>
    <w:qFormat/>
    <w:rsid w:val="00BB483E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BB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3">
    <w:name w:val="Quote"/>
    <w:basedOn w:val="a"/>
    <w:next w:val="a"/>
    <w:link w:val="22"/>
    <w:uiPriority w:val="29"/>
    <w:qFormat/>
    <w:rsid w:val="00BB483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11">
    <w:name w:val="Цитата 2 Знак1"/>
    <w:basedOn w:val="a0"/>
    <w:uiPriority w:val="29"/>
    <w:rsid w:val="00BB483E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BB483E"/>
    <w:rPr>
      <w:i/>
      <w:iCs/>
      <w:color w:val="4F81BD" w:themeColor="accent1"/>
    </w:rPr>
  </w:style>
  <w:style w:type="paragraph" w:styleId="aff2">
    <w:name w:val="Intense Quote"/>
    <w:basedOn w:val="a"/>
    <w:next w:val="a"/>
    <w:link w:val="aff1"/>
    <w:uiPriority w:val="30"/>
    <w:qFormat/>
    <w:rsid w:val="00BB48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a">
    <w:name w:val="Выделенная цитата Знак1"/>
    <w:basedOn w:val="a0"/>
    <w:uiPriority w:val="30"/>
    <w:rsid w:val="00BB483E"/>
    <w:rPr>
      <w:i/>
      <w:iCs/>
      <w:color w:val="4F81BD" w:themeColor="accent1"/>
    </w:rPr>
  </w:style>
  <w:style w:type="character" w:styleId="aff4">
    <w:name w:val="Intense Reference"/>
    <w:basedOn w:val="a0"/>
    <w:uiPriority w:val="32"/>
    <w:qFormat/>
    <w:rsid w:val="00BB483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4BDC-EF88-4470-98B2-79ECC21A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Kaznau</dc:creator>
  <cp:keywords/>
  <dc:description/>
  <cp:lastModifiedBy>4kor-425kab</cp:lastModifiedBy>
  <cp:revision>3</cp:revision>
  <dcterms:created xsi:type="dcterms:W3CDTF">2026-04-14T07:46:00Z</dcterms:created>
  <dcterms:modified xsi:type="dcterms:W3CDTF">2026-04-14T09:57:00Z</dcterms:modified>
</cp:coreProperties>
</file>